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2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398"/>
      </w:tblGrid>
      <w:tr w:rsidR="00034F68" w:rsidRPr="00E939AC" w:rsidTr="00043A2D">
        <w:trPr>
          <w:trHeight w:val="14513"/>
        </w:trPr>
        <w:tc>
          <w:tcPr>
            <w:tcW w:w="10065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993"/>
              <w:gridCol w:w="6492"/>
              <w:gridCol w:w="2026"/>
            </w:tblGrid>
            <w:tr w:rsidR="00034F68" w:rsidRPr="000B5502" w:rsidTr="001671A3">
              <w:tc>
                <w:tcPr>
                  <w:tcW w:w="522" w:type="pct"/>
                  <w:shd w:val="clear" w:color="auto" w:fill="auto"/>
                </w:tcPr>
                <w:p w:rsidR="00034F68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  <w:r w:rsidR="002D112B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14</w:t>
                  </w:r>
                </w:p>
                <w:p w:rsidR="008750F3" w:rsidRPr="008115AB" w:rsidRDefault="008750F3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0B5502" w:rsidRDefault="00034F68" w:rsidP="00586B4F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0B5502" w:rsidRDefault="00034F68" w:rsidP="00586B4F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Основана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034F68" w:rsidRDefault="002D112B" w:rsidP="00586B4F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24 мая</w:t>
                  </w:r>
                </w:p>
                <w:p w:rsidR="008750F3" w:rsidRDefault="00051067" w:rsidP="00586B4F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2021</w:t>
                  </w:r>
                  <w:r w:rsidR="008750F3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8750F3" w:rsidRPr="000B5502" w:rsidRDefault="0083627A" w:rsidP="002D112B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п</w:t>
                  </w:r>
                  <w:r w:rsidR="002D112B">
                    <w:rPr>
                      <w:i/>
                      <w:iCs/>
                      <w:sz w:val="24"/>
                      <w:szCs w:val="24"/>
                    </w:rPr>
                    <w:t>онедельник</w:t>
                  </w:r>
                </w:p>
              </w:tc>
            </w:tr>
          </w:tbl>
          <w:p w:rsidR="00034F68" w:rsidRPr="002F5C22" w:rsidRDefault="00034F68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0245C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2D112B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fit-shape-to-text:t">
                    <w:txbxContent>
                      <w:p w:rsidR="00A26B0A" w:rsidRDefault="00A26B0A" w:rsidP="00A26B0A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A26B0A" w:rsidRDefault="00A26B0A" w:rsidP="00A26B0A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2D112B" w:rsidRDefault="002D112B" w:rsidP="002D112B">
            <w:pPr>
              <w:shd w:val="clear" w:color="auto" w:fill="FFFFFF"/>
              <w:ind w:firstLine="708"/>
              <w:jc w:val="center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Мошенничество в сфере социальных выплат.</w:t>
            </w:r>
          </w:p>
          <w:p w:rsidR="0083627A" w:rsidRDefault="0083627A" w:rsidP="0083627A">
            <w:pPr>
              <w:ind w:left="470"/>
              <w:rPr>
                <w:b/>
                <w:sz w:val="24"/>
                <w:szCs w:val="24"/>
              </w:rPr>
            </w:pPr>
          </w:p>
          <w:p w:rsidR="001503B9" w:rsidRPr="001503B9" w:rsidRDefault="001503B9" w:rsidP="00BB7CAE">
            <w:pPr>
              <w:widowControl w:val="0"/>
              <w:autoSpaceDE w:val="0"/>
              <w:autoSpaceDN w:val="0"/>
              <w:ind w:left="186" w:right="498" w:firstLine="284"/>
              <w:jc w:val="both"/>
              <w:rPr>
                <w:color w:val="000000"/>
                <w:sz w:val="24"/>
                <w:szCs w:val="24"/>
              </w:rPr>
            </w:pPr>
          </w:p>
          <w:p w:rsidR="00A51B4D" w:rsidRDefault="00A51B4D" w:rsidP="00F317DE">
            <w:pPr>
              <w:pStyle w:val="a7"/>
              <w:spacing w:after="0" w:line="276" w:lineRule="auto"/>
              <w:ind w:left="1080" w:right="459"/>
              <w:jc w:val="both"/>
              <w:rPr>
                <w:b/>
                <w:bCs/>
                <w:sz w:val="36"/>
                <w:szCs w:val="36"/>
              </w:rPr>
            </w:pPr>
          </w:p>
          <w:p w:rsidR="00A51B4D" w:rsidRDefault="00A51B4D" w:rsidP="006924E3">
            <w:pPr>
              <w:pStyle w:val="a7"/>
              <w:spacing w:after="100" w:afterAutospacing="1" w:line="276" w:lineRule="auto"/>
              <w:ind w:left="1080" w:right="459"/>
              <w:jc w:val="both"/>
              <w:rPr>
                <w:b/>
                <w:bCs/>
                <w:sz w:val="36"/>
                <w:szCs w:val="36"/>
              </w:rPr>
            </w:pPr>
          </w:p>
          <w:p w:rsidR="00A51B4D" w:rsidRDefault="00A51B4D" w:rsidP="006924E3">
            <w:pPr>
              <w:pStyle w:val="a7"/>
              <w:spacing w:after="100" w:afterAutospacing="1" w:line="276" w:lineRule="auto"/>
              <w:ind w:left="1080" w:right="459"/>
              <w:jc w:val="both"/>
              <w:rPr>
                <w:b/>
                <w:bCs/>
                <w:sz w:val="36"/>
                <w:szCs w:val="36"/>
              </w:rPr>
            </w:pPr>
          </w:p>
          <w:tbl>
            <w:tblPr>
              <w:tblW w:w="9447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81"/>
              <w:gridCol w:w="6766"/>
            </w:tblGrid>
            <w:tr w:rsidR="00034F68" w:rsidRPr="000B5502" w:rsidTr="000D2B2C">
              <w:trPr>
                <w:trHeight w:val="2096"/>
              </w:trPr>
              <w:tc>
                <w:tcPr>
                  <w:tcW w:w="1419" w:type="pct"/>
                </w:tcPr>
                <w:p w:rsidR="00034F68" w:rsidRPr="000B5502" w:rsidRDefault="00034F68" w:rsidP="00586B4F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0B5502">
                    <w:rPr>
                      <w:b/>
                      <w:sz w:val="24"/>
                      <w:szCs w:val="24"/>
                    </w:rPr>
                    <w:t>Учредитель:</w:t>
                  </w:r>
                </w:p>
                <w:p w:rsidR="00034F68" w:rsidRPr="000B5502" w:rsidRDefault="00034F68" w:rsidP="00586B4F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0B5502">
                    <w:rPr>
                      <w:b/>
                      <w:sz w:val="24"/>
                      <w:szCs w:val="24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581" w:type="pct"/>
                </w:tcPr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НАШ АДРЕС: 632726. Новосибирская область Чистоозерный р-н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село Елизаветинка ул. Центральная 52. телефон 94-131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***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Редактор: Шрайбер В.А.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Ответственный секретарь Зайцева Н.П.</w:t>
                  </w:r>
                </w:p>
                <w:p w:rsidR="00034F68" w:rsidRPr="000B5502" w:rsidRDefault="008750F3" w:rsidP="00586B4F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Тираж 3</w:t>
                  </w:r>
                  <w:r w:rsidR="00034F68" w:rsidRPr="000B5502">
                    <w:rPr>
                      <w:b/>
                      <w:sz w:val="24"/>
                      <w:szCs w:val="24"/>
                    </w:rPr>
                    <w:t>0экз.</w:t>
                  </w:r>
                </w:p>
              </w:tc>
            </w:tr>
          </w:tbl>
          <w:p w:rsidR="00034F68" w:rsidRPr="00E939AC" w:rsidRDefault="00034F68" w:rsidP="00586B4F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</w:rPr>
            </w:pPr>
          </w:p>
        </w:tc>
      </w:tr>
    </w:tbl>
    <w:p w:rsidR="0032783E" w:rsidRDefault="0032783E" w:rsidP="0032783E">
      <w:pPr>
        <w:pStyle w:val="ConsPlusNormal"/>
        <w:jc w:val="both"/>
      </w:pPr>
    </w:p>
    <w:p w:rsidR="001F7E2E" w:rsidRDefault="001F7E2E" w:rsidP="001671A3">
      <w:pPr>
        <w:pStyle w:val="ConsPlusNormal"/>
        <w:jc w:val="both"/>
      </w:pPr>
    </w:p>
    <w:p w:rsidR="002D112B" w:rsidRPr="00672495" w:rsidRDefault="002D112B" w:rsidP="002D112B">
      <w:pPr>
        <w:shd w:val="clear" w:color="auto" w:fill="FFFFFF"/>
        <w:ind w:firstLine="708"/>
        <w:jc w:val="center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lastRenderedPageBreak/>
        <w:t>М</w:t>
      </w:r>
      <w:r w:rsidRPr="00C85AF6">
        <w:rPr>
          <w:b/>
          <w:color w:val="333333"/>
          <w:shd w:val="clear" w:color="auto" w:fill="FFFFFF"/>
        </w:rPr>
        <w:t>ошенничество в сфере соц</w:t>
      </w:r>
      <w:r w:rsidRPr="00672495">
        <w:rPr>
          <w:b/>
          <w:color w:val="333333"/>
          <w:shd w:val="clear" w:color="auto" w:fill="FFFFFF"/>
        </w:rPr>
        <w:t xml:space="preserve">иальных </w:t>
      </w:r>
      <w:r w:rsidRPr="00C85AF6">
        <w:rPr>
          <w:b/>
          <w:color w:val="333333"/>
          <w:shd w:val="clear" w:color="auto" w:fill="FFFFFF"/>
        </w:rPr>
        <w:t>выплат.</w:t>
      </w:r>
    </w:p>
    <w:p w:rsidR="002D112B" w:rsidRPr="00672495" w:rsidRDefault="002D112B" w:rsidP="002D112B">
      <w:pPr>
        <w:shd w:val="clear" w:color="auto" w:fill="FFFFFF"/>
        <w:ind w:firstLine="708"/>
        <w:jc w:val="center"/>
        <w:rPr>
          <w:b/>
          <w:color w:val="333333"/>
          <w:shd w:val="clear" w:color="auto" w:fill="FFFFFF"/>
        </w:rPr>
      </w:pPr>
    </w:p>
    <w:p w:rsidR="002D112B" w:rsidRDefault="002D112B" w:rsidP="002D112B">
      <w:pPr>
        <w:shd w:val="clear" w:color="auto" w:fill="FFFFFF"/>
        <w:ind w:firstLine="708"/>
        <w:jc w:val="both"/>
        <w:rPr>
          <w:color w:val="333333"/>
          <w:shd w:val="clear" w:color="auto" w:fill="FFFFFF"/>
        </w:rPr>
      </w:pPr>
      <w:r w:rsidRPr="00C85AF6">
        <w:rPr>
          <w:color w:val="333333"/>
          <w:shd w:val="clear" w:color="auto" w:fill="FFFFFF"/>
        </w:rPr>
        <w:t>Сегодня распространено мошенничество в сфере соц</w:t>
      </w:r>
      <w:r>
        <w:rPr>
          <w:color w:val="333333"/>
          <w:shd w:val="clear" w:color="auto" w:fill="FFFFFF"/>
        </w:rPr>
        <w:t xml:space="preserve">иальных </w:t>
      </w:r>
      <w:r w:rsidRPr="00C85AF6">
        <w:rPr>
          <w:color w:val="333333"/>
          <w:shd w:val="clear" w:color="auto" w:fill="FFFFFF"/>
        </w:rPr>
        <w:t>выплат. Связанно это с тем, что сфера социальных выплат расширяется, растут суммы выплат, а вместе с ними и интерес мошенников. Мошенничество с деньгами, а конкретно с методами их противоправного получения относится к уголовно-наказуемым действиям.  Статья 159.2 Уголовного кодекса РФ регламентирует ответственность за хищение в сфере соцвыплат.</w:t>
      </w:r>
      <w:r w:rsidRPr="00C85AF6">
        <w:rPr>
          <w:color w:val="333333"/>
        </w:rPr>
        <w:t> </w:t>
      </w:r>
      <w:r w:rsidRPr="00C85AF6">
        <w:rPr>
          <w:color w:val="333333"/>
          <w:shd w:val="clear" w:color="auto" w:fill="FFFFFF"/>
        </w:rPr>
        <w:t>К такому роду мошенничества относят сознательное хищение денег или имущества во время получения установленных законом социальных выплат, субсидий, пособий или компенсаций.</w:t>
      </w:r>
    </w:p>
    <w:p w:rsidR="002D112B" w:rsidRPr="005767F6" w:rsidRDefault="002D112B" w:rsidP="002D112B">
      <w:pPr>
        <w:shd w:val="clear" w:color="auto" w:fill="FFFFFF"/>
        <w:ind w:firstLine="708"/>
        <w:jc w:val="both"/>
        <w:rPr>
          <w:color w:val="333333"/>
        </w:rPr>
      </w:pPr>
      <w:r w:rsidRPr="005767F6">
        <w:rPr>
          <w:color w:val="333333"/>
        </w:rPr>
        <w:t>Для целей статьи 159.2 УК РФ к социальным выплатам, в частности, относятся пособие по безработице, компенсации на питание, на оздоровление, субсидии для приобретения или строительства жилого помещения, на оплату жилого помещения и коммунальных услуг, средства материнского (семейного) капитала, а также предоставление лекарственных средств, технических средств реабилитации (протезов, инвалидных колясок и т.п.), специального транспорта, путевок, продуктов питания.</w:t>
      </w:r>
    </w:p>
    <w:p w:rsidR="002D112B" w:rsidRDefault="002D112B" w:rsidP="002D112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767F6">
        <w:rPr>
          <w:color w:val="333333"/>
          <w:sz w:val="28"/>
          <w:szCs w:val="28"/>
        </w:rPr>
        <w:t>Не относятся к социальным выплатам по смыслу статьи 159.2 УК РФ гранты, стипендии, предоставляемые физическим лицам и организациям в целях поддержки науки, образования, культуры и искусства, субсидии на поддержку сельскохозяйственных товаропроизводителей, на поддержку малого и среднего предпринимательства. Мошенничество при получении указанных выплат квалифицируется по статье 159 УК РФ</w:t>
      </w:r>
      <w:r>
        <w:rPr>
          <w:color w:val="333333"/>
          <w:sz w:val="28"/>
          <w:szCs w:val="28"/>
        </w:rPr>
        <w:t>.</w:t>
      </w:r>
    </w:p>
    <w:p w:rsidR="002D112B" w:rsidRPr="004A7E07" w:rsidRDefault="002D112B" w:rsidP="002D112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73737"/>
          <w:sz w:val="28"/>
          <w:szCs w:val="28"/>
          <w:shd w:val="clear" w:color="auto" w:fill="FFFFFF"/>
        </w:rPr>
      </w:pPr>
      <w:r w:rsidRPr="00C85AF6">
        <w:rPr>
          <w:b/>
          <w:color w:val="333333"/>
          <w:sz w:val="28"/>
          <w:szCs w:val="28"/>
          <w:shd w:val="clear" w:color="auto" w:fill="FFFFFF"/>
        </w:rPr>
        <w:t>Одной из самых популярных сфер для осуществления мошеннических действий является </w:t>
      </w:r>
      <w:r w:rsidRPr="004A7E07">
        <w:rPr>
          <w:b/>
          <w:color w:val="373737"/>
          <w:sz w:val="28"/>
          <w:szCs w:val="28"/>
          <w:shd w:val="clear" w:color="auto" w:fill="FFFFFF"/>
        </w:rPr>
        <w:t>пособие по безработице.</w:t>
      </w:r>
    </w:p>
    <w:p w:rsidR="002D112B" w:rsidRDefault="002D112B" w:rsidP="002D112B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8"/>
          <w:szCs w:val="28"/>
        </w:rPr>
      </w:pPr>
      <w:r w:rsidRPr="004A7E07">
        <w:rPr>
          <w:color w:val="373737"/>
          <w:sz w:val="28"/>
          <w:szCs w:val="28"/>
        </w:rPr>
        <w:t>В соответствии со ст.ст. 2,3 статьи 3 Закона Российской Федерации «О занятости населения в Российской Федерации» не могут быть признаны безработными и, соответственно, не имеют права на получение пособия по безработице следующие категории граждан:</w:t>
      </w:r>
    </w:p>
    <w:p w:rsidR="002D112B" w:rsidRPr="00EE61FC" w:rsidRDefault="002D112B" w:rsidP="002D112B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61FC">
        <w:rPr>
          <w:sz w:val="28"/>
          <w:szCs w:val="28"/>
        </w:rPr>
        <w:t xml:space="preserve">работающие по трудовому договору, в том числе выполняющие работу за вознаграждение на условиях полного либо неполного рабочего времени, а также имеющие иную оплачиваемую работу (службу), включая сезонные, временные работы, за исключением общественных работ (кроме граждан, участвующих в общественных работах и указанных в </w:t>
      </w:r>
      <w:hyperlink r:id="rId7" w:history="1">
        <w:r w:rsidRPr="00EE61FC">
          <w:rPr>
            <w:color w:val="0000FF"/>
            <w:sz w:val="28"/>
            <w:szCs w:val="28"/>
          </w:rPr>
          <w:t>пункте 3 статьи 4</w:t>
        </w:r>
      </w:hyperlink>
      <w:r w:rsidRPr="00EE61FC">
        <w:rPr>
          <w:sz w:val="28"/>
          <w:szCs w:val="28"/>
        </w:rPr>
        <w:t xml:space="preserve"> настоящего Закона) и осуществления полномочий членов избирательных комиссий, комиссий референдума с правом решающего голоса не на постоянной (штатной) основе;</w:t>
      </w:r>
    </w:p>
    <w:p w:rsidR="002D112B" w:rsidRPr="00EE61FC" w:rsidRDefault="002D112B" w:rsidP="002D112B">
      <w:pPr>
        <w:widowControl w:val="0"/>
        <w:autoSpaceDE w:val="0"/>
        <w:autoSpaceDN w:val="0"/>
        <w:ind w:firstLine="540"/>
        <w:jc w:val="both"/>
      </w:pPr>
      <w:r>
        <w:t xml:space="preserve">- </w:t>
      </w:r>
      <w:r w:rsidRPr="00EE61FC">
        <w:t xml:space="preserve">зарегистрированные в установленном </w:t>
      </w:r>
      <w:hyperlink r:id="rId8" w:history="1">
        <w:r w:rsidRPr="00EE61FC">
          <w:rPr>
            <w:color w:val="0000FF"/>
          </w:rPr>
          <w:t>порядке</w:t>
        </w:r>
      </w:hyperlink>
      <w:r w:rsidRPr="00EE61FC">
        <w:t xml:space="preserve"> в качестве индивидуальных предпринимателей, а также нотариусы, занимающиеся частной практикой, адвокаты, учредившие адвокатские кабинеты, и иные лица, чья профессиональная деятельность в соответствии с федеральными законами подлежит государственной регистрации и (или) лицензированию (далее - индивидуальные предприниматели);</w:t>
      </w:r>
    </w:p>
    <w:p w:rsidR="002D112B" w:rsidRPr="00EE61FC" w:rsidRDefault="002D112B" w:rsidP="002D112B">
      <w:pPr>
        <w:widowControl w:val="0"/>
        <w:autoSpaceDE w:val="0"/>
        <w:autoSpaceDN w:val="0"/>
        <w:ind w:firstLine="540"/>
        <w:jc w:val="both"/>
      </w:pPr>
      <w:r>
        <w:t xml:space="preserve">- </w:t>
      </w:r>
      <w:r w:rsidRPr="00EE61FC">
        <w:t>занятые в подсобных промыслах и реализующие продукцию по договорам;</w:t>
      </w:r>
    </w:p>
    <w:p w:rsidR="002D112B" w:rsidRPr="00EE61FC" w:rsidRDefault="002D112B" w:rsidP="002D112B">
      <w:pPr>
        <w:widowControl w:val="0"/>
        <w:autoSpaceDE w:val="0"/>
        <w:autoSpaceDN w:val="0"/>
        <w:ind w:firstLine="540"/>
        <w:jc w:val="both"/>
      </w:pPr>
      <w:r>
        <w:t xml:space="preserve">- </w:t>
      </w:r>
      <w:r w:rsidRPr="00EE61FC">
        <w:t xml:space="preserve">выполняющие работы по договорам гражданско-правового характера, </w:t>
      </w:r>
      <w:r w:rsidRPr="00EE61FC">
        <w:lastRenderedPageBreak/>
        <w:t>предметами которых являются выполнение работ и оказание услуг, авторским договорам, а также являющиеся членами производственных кооперативов (артелей);</w:t>
      </w:r>
    </w:p>
    <w:p w:rsidR="002D112B" w:rsidRPr="00EE61FC" w:rsidRDefault="002D112B" w:rsidP="002D112B">
      <w:pPr>
        <w:widowControl w:val="0"/>
        <w:autoSpaceDE w:val="0"/>
        <w:autoSpaceDN w:val="0"/>
        <w:ind w:firstLine="540"/>
        <w:jc w:val="both"/>
      </w:pPr>
      <w:r>
        <w:t xml:space="preserve">- </w:t>
      </w:r>
      <w:r w:rsidRPr="00EE61FC">
        <w:t>избранные, назначенные или утвержденные на оплачиваемую должность;</w:t>
      </w:r>
    </w:p>
    <w:p w:rsidR="002D112B" w:rsidRPr="00EE61FC" w:rsidRDefault="002D112B" w:rsidP="002D112B">
      <w:pPr>
        <w:widowControl w:val="0"/>
        <w:autoSpaceDE w:val="0"/>
        <w:autoSpaceDN w:val="0"/>
        <w:ind w:firstLine="540"/>
        <w:jc w:val="both"/>
      </w:pPr>
      <w:r>
        <w:t xml:space="preserve">- </w:t>
      </w:r>
      <w:r w:rsidRPr="00EE61FC">
        <w:t>проходящие военную службу, альтернативную гражданскую службу, а также службу в органах внутренних дел, Государственной противопожарной службе, учреждениях и органах уголовно-исполнительной системы, органах принудительного исполнения Российской Федерации;</w:t>
      </w:r>
    </w:p>
    <w:p w:rsidR="002D112B" w:rsidRPr="00EE61FC" w:rsidRDefault="002D112B" w:rsidP="002D112B">
      <w:pPr>
        <w:widowControl w:val="0"/>
        <w:autoSpaceDE w:val="0"/>
        <w:autoSpaceDN w:val="0"/>
        <w:ind w:firstLine="540"/>
        <w:jc w:val="both"/>
      </w:pPr>
      <w:r>
        <w:t xml:space="preserve">- </w:t>
      </w:r>
      <w:r w:rsidRPr="00EE61FC">
        <w:t>обучающиеся по очной форме обучения в организациях, осуществляющих образовательную деятельность, включая обучение по направлению государственной службы занятости населения (далее - органы службы занятости);</w:t>
      </w:r>
    </w:p>
    <w:p w:rsidR="002D112B" w:rsidRPr="00EE61FC" w:rsidRDefault="002D112B" w:rsidP="002D112B">
      <w:pPr>
        <w:widowControl w:val="0"/>
        <w:autoSpaceDE w:val="0"/>
        <w:autoSpaceDN w:val="0"/>
        <w:ind w:firstLine="540"/>
        <w:jc w:val="both"/>
      </w:pPr>
      <w:r>
        <w:t xml:space="preserve">- </w:t>
      </w:r>
      <w:r w:rsidRPr="00EE61FC">
        <w:t>временно отсутствующие на рабочем месте в связи с нетрудоспособностью, отпуском, переподготовкой, повышением квалификации, приостановкой производства, вызванной забастовкой, призывом на военные сборы, привлечением к мероприятиям, связанным с подготовкой к военной службе (альтернативной гражданской службе), исполнением других государственных обязанностей или иными уважительными причинами;</w:t>
      </w:r>
    </w:p>
    <w:p w:rsidR="002D112B" w:rsidRPr="00EE61FC" w:rsidRDefault="002D112B" w:rsidP="002D112B">
      <w:pPr>
        <w:widowControl w:val="0"/>
        <w:autoSpaceDE w:val="0"/>
        <w:autoSpaceDN w:val="0"/>
        <w:ind w:firstLine="540"/>
        <w:jc w:val="both"/>
      </w:pPr>
      <w:r>
        <w:t xml:space="preserve">- </w:t>
      </w:r>
      <w:r w:rsidRPr="00EE61FC">
        <w:t>являющиеся учредителями (участниками) организаций, за исключением учредителей (участников) некоммерческих организаций, организационно-правовая форма которых не предполагает права учредителей (участников) на получение дохода от деятельности этих организаций, включая членов товариществ собственников жилья, а также членов жилищных, жилищно-строительных, гаражных кооперативов и иных специализированных потребительских кооперативов, создаваемых в целях удовлетворения потребностей граждан, которые не получают доход от их деятельности;</w:t>
      </w:r>
    </w:p>
    <w:p w:rsidR="002D112B" w:rsidRPr="004A7E07" w:rsidRDefault="002D112B" w:rsidP="002D112B">
      <w:pPr>
        <w:widowControl w:val="0"/>
        <w:autoSpaceDE w:val="0"/>
        <w:autoSpaceDN w:val="0"/>
        <w:ind w:firstLine="540"/>
        <w:jc w:val="both"/>
        <w:rPr>
          <w:color w:val="373737"/>
        </w:rPr>
      </w:pPr>
      <w:r>
        <w:t xml:space="preserve">- </w:t>
      </w:r>
      <w:r w:rsidRPr="00EE61FC">
        <w:t>являющиеся членами крестьянского (фермерского) хозяйства</w:t>
      </w:r>
      <w:r w:rsidRPr="004A7E07">
        <w:t xml:space="preserve">;  </w:t>
      </w:r>
    </w:p>
    <w:p w:rsidR="002D112B" w:rsidRPr="004A7E07" w:rsidRDefault="002D112B" w:rsidP="002D112B">
      <w:pPr>
        <w:widowControl w:val="0"/>
        <w:autoSpaceDE w:val="0"/>
        <w:autoSpaceDN w:val="0"/>
        <w:ind w:firstLine="540"/>
        <w:jc w:val="both"/>
      </w:pPr>
      <w:r>
        <w:t xml:space="preserve">- </w:t>
      </w:r>
      <w:r w:rsidRPr="004A7E07">
        <w:t>не достигшие 16-летнего возраста;</w:t>
      </w:r>
    </w:p>
    <w:p w:rsidR="002D112B" w:rsidRPr="004A7E07" w:rsidRDefault="002D112B" w:rsidP="002D112B">
      <w:pPr>
        <w:widowControl w:val="0"/>
        <w:autoSpaceDE w:val="0"/>
        <w:autoSpaceDN w:val="0"/>
        <w:ind w:firstLine="540"/>
        <w:jc w:val="both"/>
      </w:pPr>
      <w:r>
        <w:t xml:space="preserve">- лицам, </w:t>
      </w:r>
      <w:r w:rsidRPr="004A7E07">
        <w:t xml:space="preserve">которым в соответствии с </w:t>
      </w:r>
      <w:hyperlink r:id="rId9" w:history="1">
        <w:r w:rsidRPr="004A7E07">
          <w:rPr>
            <w:color w:val="0000FF"/>
          </w:rPr>
          <w:t>законодательством</w:t>
        </w:r>
      </w:hyperlink>
      <w:r w:rsidRPr="004A7E07">
        <w:t xml:space="preserve"> Российской Федерации назначены страховая пенсия по старости (в том числе досрочно) и (или) накопительная пенсия, либо пенсия, предусмотренная пунктом 2 </w:t>
      </w:r>
      <w:hyperlink r:id="rId10" w:history="1">
        <w:r w:rsidRPr="004A7E07">
          <w:rPr>
            <w:color w:val="0000FF"/>
          </w:rPr>
          <w:t>статьи 32</w:t>
        </w:r>
      </w:hyperlink>
      <w:r w:rsidRPr="004A7E07">
        <w:t xml:space="preserve"> настоящего Закона, либо пенсия по старости или за выслугу лет по государственному пенсионному обеспечению; </w:t>
      </w:r>
    </w:p>
    <w:p w:rsidR="002D112B" w:rsidRPr="004A7E07" w:rsidRDefault="002D112B" w:rsidP="002D112B">
      <w:pPr>
        <w:widowControl w:val="0"/>
        <w:autoSpaceDE w:val="0"/>
        <w:autoSpaceDN w:val="0"/>
        <w:ind w:firstLine="540"/>
        <w:jc w:val="both"/>
      </w:pPr>
      <w:r>
        <w:t xml:space="preserve">- </w:t>
      </w:r>
      <w:r w:rsidRPr="004A7E07">
        <w:t xml:space="preserve">отказавшиеся в течение 10 дней со дня их регистрации в органах службы занятости в целях поиска подходящей работы от двух вариантов подходящей работы, включая работы временного характера, а впервые ищущие работу (ранее не работавшие) и при этом не имеющие квалификации - в случае двух отказов от профессионального обучения или от предложенной оплачиваемой работы, включая работу временного характера. Гражданину не может быть предложена одна и та же работа (профессиональное обучение и дополнительное профессиональное образование по одной и той же профессии, специальности) дважды; </w:t>
      </w:r>
    </w:p>
    <w:p w:rsidR="002D112B" w:rsidRPr="004A7E07" w:rsidRDefault="002D112B" w:rsidP="002D112B">
      <w:pPr>
        <w:widowControl w:val="0"/>
        <w:autoSpaceDE w:val="0"/>
        <w:autoSpaceDN w:val="0"/>
        <w:ind w:firstLine="540"/>
        <w:jc w:val="both"/>
      </w:pPr>
      <w:r>
        <w:t xml:space="preserve">- </w:t>
      </w:r>
      <w:r w:rsidRPr="004A7E07">
        <w:t xml:space="preserve">не явившиеся без уважительных причин в течение 10 дней со дня их регистрации в целях поиска подходящей работы в органы службы занятости </w:t>
      </w:r>
      <w:r w:rsidRPr="004A7E07">
        <w:lastRenderedPageBreak/>
        <w:t>для предложения им подходящей работы, а также не явившиеся в срок, установленный органами службы занятости для регистрации их в качестве безработных;</w:t>
      </w:r>
    </w:p>
    <w:p w:rsidR="002D112B" w:rsidRPr="004A7E07" w:rsidRDefault="002D112B" w:rsidP="002D112B">
      <w:pPr>
        <w:widowControl w:val="0"/>
        <w:autoSpaceDE w:val="0"/>
        <w:autoSpaceDN w:val="0"/>
        <w:ind w:firstLine="540"/>
        <w:jc w:val="both"/>
      </w:pPr>
      <w:r>
        <w:t xml:space="preserve">- </w:t>
      </w:r>
      <w:r w:rsidRPr="004A7E07">
        <w:t>осужденные по решению суда к исправительным работам, а также к наказанию в виде лишения свободы.</w:t>
      </w:r>
    </w:p>
    <w:p w:rsidR="002D112B" w:rsidRDefault="002D112B" w:rsidP="002D112B">
      <w:pPr>
        <w:shd w:val="clear" w:color="auto" w:fill="FFFFFF"/>
        <w:ind w:firstLine="540"/>
        <w:jc w:val="both"/>
        <w:rPr>
          <w:color w:val="333333"/>
        </w:rPr>
      </w:pPr>
      <w:r w:rsidRPr="00C85AF6">
        <w:rPr>
          <w:color w:val="333333"/>
        </w:rPr>
        <w:t>К примеру, подлежит привлечению к уголовной ответственности по ч. 1 ст. 159.2 УК РФ лицо, которое было признано безработным с назначением пособия по безработице, впоследствии трудоустроилось, однако в Центр занятости населения об этом не сообщило, продолжая получать пособие по безработице в этом учреждении.</w:t>
      </w:r>
    </w:p>
    <w:p w:rsidR="002D112B" w:rsidRDefault="002D112B" w:rsidP="002D112B">
      <w:pPr>
        <w:shd w:val="clear" w:color="auto" w:fill="FFFFFF"/>
        <w:ind w:firstLine="540"/>
        <w:jc w:val="both"/>
        <w:rPr>
          <w:color w:val="333333"/>
        </w:rPr>
      </w:pPr>
      <w:r>
        <w:rPr>
          <w:color w:val="333333"/>
        </w:rPr>
        <w:t>В 2021 г. в Купинском районном суде (Чистоозерное присутствие) по ч.1 ст. 159.2 УК РФ было рассмотрено 1 уголовное дело, постановлен обвинительный приговор.</w:t>
      </w:r>
    </w:p>
    <w:p w:rsidR="002D112B" w:rsidRDefault="002D112B" w:rsidP="002D112B">
      <w:pPr>
        <w:shd w:val="clear" w:color="auto" w:fill="FFFFFF"/>
        <w:ind w:firstLine="540"/>
        <w:jc w:val="both"/>
        <w:rPr>
          <w:color w:val="333333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Необходимо помнить, что в случае получения выплат, по которым предусмотрены обстоятельства, влекущие утрату права на их получение, следует своевременно сообщить эти сведения, во избежание привлечения к уголовной ответственности.</w:t>
      </w:r>
    </w:p>
    <w:p w:rsidR="002D112B" w:rsidRDefault="002D112B" w:rsidP="002D112B">
      <w:pPr>
        <w:shd w:val="clear" w:color="auto" w:fill="FFFFFF"/>
        <w:ind w:firstLine="540"/>
        <w:jc w:val="both"/>
        <w:rPr>
          <w:color w:val="333333"/>
        </w:rPr>
      </w:pPr>
    </w:p>
    <w:p w:rsidR="002D112B" w:rsidRPr="00C85AF6" w:rsidRDefault="002D112B" w:rsidP="002D112B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Заместитель прокурора Чистоозерного района                            Г.А.</w:t>
      </w:r>
      <w:bookmarkStart w:id="0" w:name="_GoBack"/>
      <w:bookmarkEnd w:id="0"/>
      <w:r>
        <w:rPr>
          <w:color w:val="333333"/>
        </w:rPr>
        <w:t>Анцибор</w:t>
      </w:r>
    </w:p>
    <w:p w:rsidR="002D112B" w:rsidRPr="00C85AF6" w:rsidRDefault="002D112B" w:rsidP="002D112B"/>
    <w:p w:rsidR="001503B9" w:rsidRDefault="001503B9" w:rsidP="002D112B">
      <w:pPr>
        <w:shd w:val="clear" w:color="auto" w:fill="FFFFFF"/>
        <w:ind w:left="278"/>
        <w:jc w:val="center"/>
      </w:pPr>
    </w:p>
    <w:sectPr w:rsidR="001503B9" w:rsidSect="001671A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291" w:rsidRDefault="00F64291" w:rsidP="0083627A">
      <w:r>
        <w:separator/>
      </w:r>
    </w:p>
  </w:endnote>
  <w:endnote w:type="continuationSeparator" w:id="1">
    <w:p w:rsidR="00F64291" w:rsidRDefault="00F64291" w:rsidP="00836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291" w:rsidRDefault="00F64291" w:rsidP="0083627A">
      <w:r>
        <w:separator/>
      </w:r>
    </w:p>
  </w:footnote>
  <w:footnote w:type="continuationSeparator" w:id="1">
    <w:p w:rsidR="00F64291" w:rsidRDefault="00F64291" w:rsidP="00836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A1184"/>
    <w:multiLevelType w:val="multilevel"/>
    <w:tmpl w:val="5EE4B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02E43"/>
    <w:multiLevelType w:val="multilevel"/>
    <w:tmpl w:val="0F6E5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F3B1C"/>
    <w:multiLevelType w:val="multilevel"/>
    <w:tmpl w:val="E5E06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04051"/>
    <w:multiLevelType w:val="multilevel"/>
    <w:tmpl w:val="4A68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487321"/>
    <w:multiLevelType w:val="multilevel"/>
    <w:tmpl w:val="2C7E5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D7920"/>
    <w:multiLevelType w:val="multilevel"/>
    <w:tmpl w:val="2A681A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F09F9"/>
    <w:multiLevelType w:val="multilevel"/>
    <w:tmpl w:val="8AA42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1C5FDD"/>
    <w:multiLevelType w:val="multilevel"/>
    <w:tmpl w:val="BD9229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2B4425"/>
    <w:multiLevelType w:val="multilevel"/>
    <w:tmpl w:val="E5D840D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>
    <w:nsid w:val="7401185E"/>
    <w:multiLevelType w:val="multilevel"/>
    <w:tmpl w:val="18AE1F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11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F68"/>
    <w:rsid w:val="00024F0A"/>
    <w:rsid w:val="00025974"/>
    <w:rsid w:val="00034F68"/>
    <w:rsid w:val="00037A6B"/>
    <w:rsid w:val="00043A2D"/>
    <w:rsid w:val="00051067"/>
    <w:rsid w:val="0006127C"/>
    <w:rsid w:val="00071C0F"/>
    <w:rsid w:val="000B6AF9"/>
    <w:rsid w:val="000D2B2C"/>
    <w:rsid w:val="001016E7"/>
    <w:rsid w:val="001316DF"/>
    <w:rsid w:val="001503B9"/>
    <w:rsid w:val="00157951"/>
    <w:rsid w:val="001671A3"/>
    <w:rsid w:val="00172527"/>
    <w:rsid w:val="001C0252"/>
    <w:rsid w:val="001C4FE5"/>
    <w:rsid w:val="001F08BB"/>
    <w:rsid w:val="001F7E2E"/>
    <w:rsid w:val="002020F7"/>
    <w:rsid w:val="00206499"/>
    <w:rsid w:val="00220996"/>
    <w:rsid w:val="00222CA4"/>
    <w:rsid w:val="00223CEE"/>
    <w:rsid w:val="0023649E"/>
    <w:rsid w:val="00262045"/>
    <w:rsid w:val="00287C78"/>
    <w:rsid w:val="0029331F"/>
    <w:rsid w:val="00295657"/>
    <w:rsid w:val="002A12B7"/>
    <w:rsid w:val="002C1E4D"/>
    <w:rsid w:val="002D112B"/>
    <w:rsid w:val="002D4735"/>
    <w:rsid w:val="002F5C22"/>
    <w:rsid w:val="00301E4C"/>
    <w:rsid w:val="00311352"/>
    <w:rsid w:val="00316038"/>
    <w:rsid w:val="0031764B"/>
    <w:rsid w:val="0032185F"/>
    <w:rsid w:val="0032783E"/>
    <w:rsid w:val="003352E0"/>
    <w:rsid w:val="003558A0"/>
    <w:rsid w:val="00361F2A"/>
    <w:rsid w:val="0038165A"/>
    <w:rsid w:val="00396339"/>
    <w:rsid w:val="003A4D5E"/>
    <w:rsid w:val="003B392D"/>
    <w:rsid w:val="003B683C"/>
    <w:rsid w:val="003D0BDC"/>
    <w:rsid w:val="003D2BA4"/>
    <w:rsid w:val="003D59F6"/>
    <w:rsid w:val="003D641C"/>
    <w:rsid w:val="0041491B"/>
    <w:rsid w:val="00415A9A"/>
    <w:rsid w:val="00425101"/>
    <w:rsid w:val="00432D27"/>
    <w:rsid w:val="00443DC9"/>
    <w:rsid w:val="004E0144"/>
    <w:rsid w:val="004F62B3"/>
    <w:rsid w:val="00523C66"/>
    <w:rsid w:val="00525A76"/>
    <w:rsid w:val="00536B0C"/>
    <w:rsid w:val="00544268"/>
    <w:rsid w:val="00545B1C"/>
    <w:rsid w:val="00562BBD"/>
    <w:rsid w:val="00583B7A"/>
    <w:rsid w:val="00586167"/>
    <w:rsid w:val="005B7754"/>
    <w:rsid w:val="005C058F"/>
    <w:rsid w:val="005D49CD"/>
    <w:rsid w:val="005E4613"/>
    <w:rsid w:val="005E50E3"/>
    <w:rsid w:val="005F23C2"/>
    <w:rsid w:val="00616091"/>
    <w:rsid w:val="00640405"/>
    <w:rsid w:val="00641085"/>
    <w:rsid w:val="006415D2"/>
    <w:rsid w:val="006924E3"/>
    <w:rsid w:val="00695A96"/>
    <w:rsid w:val="006B7052"/>
    <w:rsid w:val="006D3E24"/>
    <w:rsid w:val="006D57FF"/>
    <w:rsid w:val="006E1B40"/>
    <w:rsid w:val="00741F38"/>
    <w:rsid w:val="00750EEA"/>
    <w:rsid w:val="0075457D"/>
    <w:rsid w:val="007563BA"/>
    <w:rsid w:val="00780103"/>
    <w:rsid w:val="0078435D"/>
    <w:rsid w:val="007B50B4"/>
    <w:rsid w:val="007F7054"/>
    <w:rsid w:val="008115AB"/>
    <w:rsid w:val="00815978"/>
    <w:rsid w:val="008227C3"/>
    <w:rsid w:val="00824D8E"/>
    <w:rsid w:val="0083627A"/>
    <w:rsid w:val="00851899"/>
    <w:rsid w:val="008750F3"/>
    <w:rsid w:val="00891F7E"/>
    <w:rsid w:val="008975B6"/>
    <w:rsid w:val="008A235F"/>
    <w:rsid w:val="008B455C"/>
    <w:rsid w:val="008B5465"/>
    <w:rsid w:val="008C195F"/>
    <w:rsid w:val="008D57D9"/>
    <w:rsid w:val="008E0336"/>
    <w:rsid w:val="008F7C61"/>
    <w:rsid w:val="009063D7"/>
    <w:rsid w:val="0092470D"/>
    <w:rsid w:val="00935CD1"/>
    <w:rsid w:val="00941621"/>
    <w:rsid w:val="009707FF"/>
    <w:rsid w:val="00977F12"/>
    <w:rsid w:val="009A0015"/>
    <w:rsid w:val="009C7C9E"/>
    <w:rsid w:val="009D7251"/>
    <w:rsid w:val="009E07A3"/>
    <w:rsid w:val="009E78B8"/>
    <w:rsid w:val="00A06735"/>
    <w:rsid w:val="00A15216"/>
    <w:rsid w:val="00A23E82"/>
    <w:rsid w:val="00A24480"/>
    <w:rsid w:val="00A26B0A"/>
    <w:rsid w:val="00A27CAF"/>
    <w:rsid w:val="00A37FC3"/>
    <w:rsid w:val="00A406A1"/>
    <w:rsid w:val="00A51B4D"/>
    <w:rsid w:val="00A55D46"/>
    <w:rsid w:val="00A65557"/>
    <w:rsid w:val="00A65D91"/>
    <w:rsid w:val="00A71395"/>
    <w:rsid w:val="00A763CD"/>
    <w:rsid w:val="00A86C10"/>
    <w:rsid w:val="00A96909"/>
    <w:rsid w:val="00AA2207"/>
    <w:rsid w:val="00AA4025"/>
    <w:rsid w:val="00AA52B5"/>
    <w:rsid w:val="00AC1C33"/>
    <w:rsid w:val="00AC26AF"/>
    <w:rsid w:val="00AC5502"/>
    <w:rsid w:val="00AE2F58"/>
    <w:rsid w:val="00AF0FCB"/>
    <w:rsid w:val="00B0245C"/>
    <w:rsid w:val="00B1121A"/>
    <w:rsid w:val="00B24FCC"/>
    <w:rsid w:val="00B33B40"/>
    <w:rsid w:val="00B34F8B"/>
    <w:rsid w:val="00B54C6B"/>
    <w:rsid w:val="00B66CE6"/>
    <w:rsid w:val="00B86A03"/>
    <w:rsid w:val="00B92C2A"/>
    <w:rsid w:val="00BA003B"/>
    <w:rsid w:val="00BA07D2"/>
    <w:rsid w:val="00BB7CAE"/>
    <w:rsid w:val="00BC784C"/>
    <w:rsid w:val="00BC7FB2"/>
    <w:rsid w:val="00BD5FA7"/>
    <w:rsid w:val="00BF5B91"/>
    <w:rsid w:val="00C13F0C"/>
    <w:rsid w:val="00C43F26"/>
    <w:rsid w:val="00C5215A"/>
    <w:rsid w:val="00C7295E"/>
    <w:rsid w:val="00C72F5B"/>
    <w:rsid w:val="00CB3387"/>
    <w:rsid w:val="00CB34C6"/>
    <w:rsid w:val="00CF0E7E"/>
    <w:rsid w:val="00CF4A85"/>
    <w:rsid w:val="00D05290"/>
    <w:rsid w:val="00D270F8"/>
    <w:rsid w:val="00D6383E"/>
    <w:rsid w:val="00D66759"/>
    <w:rsid w:val="00D66BED"/>
    <w:rsid w:val="00D748CE"/>
    <w:rsid w:val="00D86A13"/>
    <w:rsid w:val="00DF238D"/>
    <w:rsid w:val="00E04764"/>
    <w:rsid w:val="00E17CC3"/>
    <w:rsid w:val="00E764E6"/>
    <w:rsid w:val="00E901A2"/>
    <w:rsid w:val="00E96DD8"/>
    <w:rsid w:val="00EB0CD5"/>
    <w:rsid w:val="00EB6559"/>
    <w:rsid w:val="00F167DC"/>
    <w:rsid w:val="00F317DE"/>
    <w:rsid w:val="00F432CE"/>
    <w:rsid w:val="00F51AB1"/>
    <w:rsid w:val="00F62CDE"/>
    <w:rsid w:val="00F64291"/>
    <w:rsid w:val="00F72E5D"/>
    <w:rsid w:val="00FA378B"/>
    <w:rsid w:val="00FD289C"/>
    <w:rsid w:val="00FD5A53"/>
    <w:rsid w:val="00FE17B1"/>
    <w:rsid w:val="00FE3A04"/>
    <w:rsid w:val="00FF0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317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627A"/>
    <w:pPr>
      <w:keepNext/>
      <w:tabs>
        <w:tab w:val="left" w:pos="3544"/>
        <w:tab w:val="left" w:pos="4395"/>
      </w:tabs>
      <w:jc w:val="right"/>
      <w:outlineLvl w:val="2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83627A"/>
    <w:pPr>
      <w:keepNext/>
      <w:outlineLvl w:val="6"/>
    </w:pPr>
    <w:rPr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3627A"/>
    <w:pPr>
      <w:keepNext/>
      <w:tabs>
        <w:tab w:val="left" w:pos="3544"/>
        <w:tab w:val="left" w:pos="4395"/>
      </w:tabs>
      <w:jc w:val="both"/>
      <w:outlineLvl w:val="8"/>
    </w:pPr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8">
    <w:name w:val="Hyperlink"/>
    <w:basedOn w:val="a0"/>
    <w:uiPriority w:val="99"/>
    <w:unhideWhenUsed/>
    <w:rsid w:val="00BF5B91"/>
    <w:rPr>
      <w:color w:val="0000FF" w:themeColor="hyperlink"/>
      <w:u w:val="single"/>
    </w:rPr>
  </w:style>
  <w:style w:type="paragraph" w:styleId="a9">
    <w:name w:val="Normal (Web)"/>
    <w:basedOn w:val="a"/>
    <w:link w:val="aa"/>
    <w:uiPriority w:val="99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8115AB"/>
    <w:rPr>
      <w:i/>
      <w:iCs/>
    </w:rPr>
  </w:style>
  <w:style w:type="paragraph" w:styleId="ac">
    <w:name w:val="Body Text Indent"/>
    <w:basedOn w:val="a"/>
    <w:link w:val="ad"/>
    <w:semiHidden/>
    <w:rsid w:val="008115AB"/>
    <w:pPr>
      <w:ind w:firstLine="72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">
    <w:name w:val="Название Знак"/>
    <w:basedOn w:val="a0"/>
    <w:link w:val="ae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paragraph" w:customStyle="1" w:styleId="Pa16">
    <w:name w:val="Pa16"/>
    <w:basedOn w:val="a"/>
    <w:next w:val="a"/>
    <w:uiPriority w:val="99"/>
    <w:rsid w:val="006924E3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character" w:customStyle="1" w:styleId="A50">
    <w:name w:val="A5"/>
    <w:uiPriority w:val="99"/>
    <w:rsid w:val="006924E3"/>
    <w:rPr>
      <w:rFonts w:cs="Octava"/>
      <w:b/>
      <w:bCs/>
      <w:color w:val="000000"/>
      <w:sz w:val="12"/>
      <w:szCs w:val="12"/>
    </w:rPr>
  </w:style>
  <w:style w:type="paragraph" w:customStyle="1" w:styleId="Pa14">
    <w:name w:val="Pa14"/>
    <w:basedOn w:val="a"/>
    <w:next w:val="a"/>
    <w:uiPriority w:val="99"/>
    <w:rsid w:val="001C4FE5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1C4FE5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1C4FE5"/>
    <w:pPr>
      <w:spacing w:line="221" w:lineRule="atLeast"/>
    </w:pPr>
    <w:rPr>
      <w:rFonts w:cstheme="minorBidi"/>
      <w:color w:val="auto"/>
    </w:rPr>
  </w:style>
  <w:style w:type="paragraph" w:customStyle="1" w:styleId="Default">
    <w:name w:val="Default"/>
    <w:rsid w:val="001C4FE5"/>
    <w:pPr>
      <w:autoSpaceDE w:val="0"/>
      <w:autoSpaceDN w:val="0"/>
      <w:adjustRightInd w:val="0"/>
      <w:spacing w:after="0" w:line="240" w:lineRule="auto"/>
    </w:pPr>
    <w:rPr>
      <w:rFonts w:ascii="Octava" w:hAnsi="Octava" w:cs="Octava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1C4FE5"/>
    <w:pPr>
      <w:spacing w:line="22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1C4FE5"/>
    <w:pPr>
      <w:spacing w:line="221" w:lineRule="atLeast"/>
    </w:pPr>
    <w:rPr>
      <w:rFonts w:cstheme="minorBidi"/>
      <w:color w:val="auto"/>
    </w:rPr>
  </w:style>
  <w:style w:type="paragraph" w:customStyle="1" w:styleId="Pa20">
    <w:name w:val="Pa20"/>
    <w:basedOn w:val="a"/>
    <w:next w:val="a"/>
    <w:uiPriority w:val="99"/>
    <w:rsid w:val="001C4FE5"/>
    <w:pPr>
      <w:autoSpaceDE w:val="0"/>
      <w:autoSpaceDN w:val="0"/>
      <w:adjustRightInd w:val="0"/>
      <w:spacing w:line="18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17">
    <w:name w:val="Pa17"/>
    <w:basedOn w:val="a"/>
    <w:next w:val="a"/>
    <w:uiPriority w:val="99"/>
    <w:rsid w:val="001C4FE5"/>
    <w:pPr>
      <w:autoSpaceDE w:val="0"/>
      <w:autoSpaceDN w:val="0"/>
      <w:adjustRightInd w:val="0"/>
      <w:spacing w:line="18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character" w:customStyle="1" w:styleId="A00">
    <w:name w:val="A0"/>
    <w:uiPriority w:val="99"/>
    <w:rsid w:val="001C4FE5"/>
    <w:rPr>
      <w:rFonts w:cs="Octava"/>
      <w:color w:val="000000"/>
      <w:sz w:val="22"/>
      <w:szCs w:val="22"/>
    </w:rPr>
  </w:style>
  <w:style w:type="character" w:customStyle="1" w:styleId="a6">
    <w:name w:val="Без интервала Знак"/>
    <w:link w:val="a5"/>
    <w:locked/>
    <w:rsid w:val="00051067"/>
    <w:rPr>
      <w:rFonts w:ascii="Times New Roman" w:eastAsia="Calibri" w:hAnsi="Times New Roman" w:cs="Times New Roman"/>
      <w:sz w:val="28"/>
    </w:rPr>
  </w:style>
  <w:style w:type="paragraph" w:customStyle="1" w:styleId="Style43">
    <w:name w:val="Style43"/>
    <w:basedOn w:val="a"/>
    <w:uiPriority w:val="99"/>
    <w:rsid w:val="00051067"/>
    <w:pPr>
      <w:widowControl w:val="0"/>
      <w:autoSpaceDE w:val="0"/>
      <w:autoSpaceDN w:val="0"/>
      <w:adjustRightInd w:val="0"/>
      <w:spacing w:line="262" w:lineRule="exact"/>
      <w:ind w:firstLine="979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051067"/>
    <w:rPr>
      <w:rFonts w:ascii="Cambria" w:hAnsi="Cambria" w:cs="Cambria" w:hint="default"/>
      <w:sz w:val="20"/>
      <w:szCs w:val="20"/>
    </w:rPr>
  </w:style>
  <w:style w:type="paragraph" w:customStyle="1" w:styleId="Style7">
    <w:name w:val="Style7"/>
    <w:basedOn w:val="a"/>
    <w:uiPriority w:val="99"/>
    <w:rsid w:val="0005106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  <w:szCs w:val="24"/>
    </w:rPr>
  </w:style>
  <w:style w:type="character" w:customStyle="1" w:styleId="FontStyle78">
    <w:name w:val="Font Style78"/>
    <w:uiPriority w:val="99"/>
    <w:rsid w:val="00051067"/>
    <w:rPr>
      <w:rFonts w:ascii="Cambria" w:hAnsi="Cambria" w:cs="Cambria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05106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051067"/>
    <w:pPr>
      <w:widowControl w:val="0"/>
      <w:autoSpaceDE w:val="0"/>
      <w:autoSpaceDN w:val="0"/>
      <w:adjustRightInd w:val="0"/>
      <w:jc w:val="both"/>
    </w:pPr>
    <w:rPr>
      <w:rFonts w:ascii="Arial Narrow" w:hAnsi="Arial Narrow"/>
      <w:sz w:val="24"/>
      <w:szCs w:val="24"/>
    </w:rPr>
  </w:style>
  <w:style w:type="character" w:customStyle="1" w:styleId="FontStyle58">
    <w:name w:val="Font Style58"/>
    <w:uiPriority w:val="99"/>
    <w:rsid w:val="00051067"/>
    <w:rPr>
      <w:rFonts w:ascii="Cambria" w:hAnsi="Cambria" w:cs="Cambria"/>
      <w:i/>
      <w:iCs/>
      <w:sz w:val="20"/>
      <w:szCs w:val="20"/>
    </w:rPr>
  </w:style>
  <w:style w:type="paragraph" w:styleId="af1">
    <w:name w:val="footnote text"/>
    <w:basedOn w:val="a"/>
    <w:link w:val="af2"/>
    <w:uiPriority w:val="99"/>
    <w:rsid w:val="0005106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0510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051067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05106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051067"/>
    <w:rPr>
      <w:rFonts w:eastAsiaTheme="minorEastAsia"/>
      <w:lang w:eastAsia="ru-RU"/>
    </w:rPr>
  </w:style>
  <w:style w:type="paragraph" w:styleId="af6">
    <w:name w:val="footer"/>
    <w:basedOn w:val="a"/>
    <w:link w:val="af7"/>
    <w:uiPriority w:val="99"/>
    <w:unhideWhenUsed/>
    <w:rsid w:val="0005106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051067"/>
    <w:rPr>
      <w:rFonts w:eastAsiaTheme="minorEastAsia"/>
      <w:lang w:eastAsia="ru-RU"/>
    </w:rPr>
  </w:style>
  <w:style w:type="character" w:styleId="af8">
    <w:name w:val="Strong"/>
    <w:qFormat/>
    <w:rsid w:val="00F317DE"/>
    <w:rPr>
      <w:b/>
      <w:bCs/>
    </w:rPr>
  </w:style>
  <w:style w:type="paragraph" w:customStyle="1" w:styleId="af9">
    <w:name w:val="a"/>
    <w:basedOn w:val="a"/>
    <w:rsid w:val="00F317D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31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ucoz-forum-post">
    <w:name w:val="ucoz-forum-post"/>
    <w:basedOn w:val="a0"/>
    <w:rsid w:val="00F317DE"/>
  </w:style>
  <w:style w:type="character" w:customStyle="1" w:styleId="aa">
    <w:name w:val="Обычный (веб) Знак"/>
    <w:basedOn w:val="a0"/>
    <w:link w:val="a9"/>
    <w:rsid w:val="00F317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62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3627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3627A"/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3627A"/>
  </w:style>
  <w:style w:type="numbering" w:customStyle="1" w:styleId="110">
    <w:name w:val="Нет списка11"/>
    <w:next w:val="a2"/>
    <w:uiPriority w:val="99"/>
    <w:semiHidden/>
    <w:unhideWhenUsed/>
    <w:rsid w:val="0083627A"/>
  </w:style>
  <w:style w:type="paragraph" w:styleId="afa">
    <w:name w:val="Body Text"/>
    <w:basedOn w:val="a"/>
    <w:link w:val="afb"/>
    <w:semiHidden/>
    <w:unhideWhenUsed/>
    <w:rsid w:val="0083627A"/>
    <w:pPr>
      <w:tabs>
        <w:tab w:val="left" w:pos="3544"/>
        <w:tab w:val="left" w:pos="4395"/>
      </w:tabs>
    </w:pPr>
    <w:rPr>
      <w:szCs w:val="20"/>
    </w:rPr>
  </w:style>
  <w:style w:type="character" w:customStyle="1" w:styleId="afb">
    <w:name w:val="Основной текст Знак"/>
    <w:basedOn w:val="a0"/>
    <w:link w:val="afa"/>
    <w:semiHidden/>
    <w:rsid w:val="008362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3627A"/>
    <w:pPr>
      <w:jc w:val="both"/>
    </w:pPr>
    <w:rPr>
      <w:sz w:val="32"/>
      <w:szCs w:val="20"/>
    </w:rPr>
  </w:style>
  <w:style w:type="character" w:customStyle="1" w:styleId="22">
    <w:name w:val="Основной текст 2 Знак"/>
    <w:basedOn w:val="a0"/>
    <w:link w:val="21"/>
    <w:semiHidden/>
    <w:rsid w:val="008362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nformat">
    <w:name w:val="ConsNonformat"/>
    <w:rsid w:val="008362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36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3627A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fc">
    <w:name w:val="Обы"/>
    <w:rsid w:val="0083627A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362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8362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3627A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3627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uiPriority w:val="59"/>
    <w:rsid w:val="008362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d"/>
    <w:uiPriority w:val="59"/>
    <w:rsid w:val="008362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d"/>
    <w:uiPriority w:val="59"/>
    <w:rsid w:val="008362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83627A"/>
  </w:style>
  <w:style w:type="table" w:customStyle="1" w:styleId="31">
    <w:name w:val="Сетка таблицы3"/>
    <w:basedOn w:val="a1"/>
    <w:next w:val="afd"/>
    <w:uiPriority w:val="59"/>
    <w:rsid w:val="00836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uiPriority w:val="99"/>
    <w:qFormat/>
    <w:rsid w:val="0083627A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1">
    <w:name w:val="Font Style11"/>
    <w:rsid w:val="0083627A"/>
    <w:rPr>
      <w:rFonts w:ascii="Times New Roman" w:hAnsi="Times New Roman" w:cs="Times New Roman" w:hint="default"/>
      <w:sz w:val="26"/>
      <w:szCs w:val="26"/>
    </w:rPr>
  </w:style>
  <w:style w:type="character" w:customStyle="1" w:styleId="afe">
    <w:name w:val="Гипертекстовая ссылка"/>
    <w:uiPriority w:val="99"/>
    <w:rsid w:val="0083627A"/>
    <w:rPr>
      <w:b/>
      <w:bCs/>
      <w:color w:val="106BBE"/>
    </w:rPr>
  </w:style>
  <w:style w:type="character" w:customStyle="1" w:styleId="27">
    <w:name w:val="Название Знак2"/>
    <w:uiPriority w:val="10"/>
    <w:rsid w:val="008362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1">
    <w:name w:val="s_1"/>
    <w:basedOn w:val="a"/>
    <w:rsid w:val="0083627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836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Название Знак1"/>
    <w:basedOn w:val="a0"/>
    <w:uiPriority w:val="10"/>
    <w:rsid w:val="008362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26BC195B2CBC479DA5DB130AB4E2A514BBA87DF75156CA31731280649F9495C8F11001D85888477F3B37FEEs6U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F26BC195B2CBC479DA5DB130AB4E2A5345BD87DE75156CA31731280649F9494E8F490C1F8495867AE6E52EA834E477845695DB01BA8538sEU5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52B708C1030228E5FDFDDD388E8F560FB8689BFFEAAAEF045623954EE1C20D93B5CCE071F07624A4D9A75037CF194D081751476F8F9BB8647X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2B708C1030228E5FDFDDD388E8F560FB8689BFFFADAEF045623954EE1C20D93B5CCE071F07664D429A75037CF194D081751476F8F9BB8647X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2016-01-11T08:27:00Z</cp:lastPrinted>
  <dcterms:created xsi:type="dcterms:W3CDTF">2021-05-24T02:48:00Z</dcterms:created>
  <dcterms:modified xsi:type="dcterms:W3CDTF">2021-05-24T02:50:00Z</dcterms:modified>
</cp:coreProperties>
</file>